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44" w:rsidRDefault="00760A56" w:rsidP="00760A56">
      <w:pP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</w:pPr>
      <w:r w:rsidRPr="00760A56">
        <w:rPr>
          <w:rFonts w:ascii="Bookman Old Style" w:hAnsi="Bookman Old Style"/>
          <w:b/>
          <w:noProof/>
        </w:rPr>
        <w:drawing>
          <wp:inline distT="0" distB="0" distL="0" distR="0">
            <wp:extent cx="1043319" cy="704850"/>
            <wp:effectExtent l="19050" t="0" r="4431" b="0"/>
            <wp:docPr id="7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4163" t="26816" r="26514" b="5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82" cy="708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5644">
        <w:rPr>
          <w:rFonts w:ascii="Bookman Old Style" w:hAnsi="Bookman Old Style"/>
          <w:b/>
          <w:noProof/>
        </w:rPr>
        <w:t xml:space="preserve">                   </w:t>
      </w:r>
      <w:r w:rsidR="00E95E11">
        <w:rPr>
          <w:rFonts w:ascii="Bookman Old Style" w:hAnsi="Bookman Old Style"/>
          <w:b/>
          <w:noProof/>
        </w:rPr>
        <w:t>Darbhanga College of Engineering</w:t>
      </w:r>
      <w: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  <w:t xml:space="preserve"> </w:t>
      </w:r>
      <w:r w:rsidR="007B5644"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  <w:t xml:space="preserve"> </w:t>
      </w:r>
    </w:p>
    <w:p w:rsidR="001C0FF1" w:rsidRPr="00760A56" w:rsidRDefault="007B5644" w:rsidP="00760A56">
      <w:pP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</w:pPr>
      <w: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  <w:t xml:space="preserve">                                                  </w:t>
      </w:r>
      <w:r w:rsidR="001C0FF1" w:rsidRPr="00901C95">
        <w:rPr>
          <w:rFonts w:ascii="Bookman Old Style" w:hAnsi="Bookman Old Style" w:cs="Arial"/>
          <w:b/>
          <w:color w:val="000000"/>
          <w:sz w:val="16"/>
          <w:szCs w:val="16"/>
          <w:shd w:val="clear" w:color="auto" w:fill="FFFFFF"/>
        </w:rPr>
        <w:t>(</w:t>
      </w:r>
      <w:r w:rsidR="001C0FF1" w:rsidRPr="00901C95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 xml:space="preserve">Established under </w:t>
      </w:r>
      <w:r w:rsidR="00743F54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 xml:space="preserve">AICET </w:t>
      </w:r>
      <w:r w:rsidR="001C0FF1" w:rsidRPr="00901C95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>Act,)</w:t>
      </w:r>
    </w:p>
    <w:p w:rsidR="001C0FF1" w:rsidRPr="00BB3A1C" w:rsidRDefault="0021367B" w:rsidP="001C0FF1">
      <w:pPr>
        <w:rPr>
          <w:rFonts w:ascii="Bookman Old Style" w:hAnsi="Bookman Old Style"/>
          <w:sz w:val="16"/>
          <w:szCs w:val="16"/>
        </w:rPr>
      </w:pPr>
      <w:r w:rsidRPr="0021367B">
        <w:rPr>
          <w:rFonts w:ascii="Bookman Old Style" w:hAnsi="Bookman Old Style" w:cs="Arial"/>
          <w:b/>
          <w:noProof/>
          <w:color w:val="000000"/>
          <w:sz w:val="16"/>
          <w:szCs w:val="16"/>
        </w:rPr>
        <w:pict>
          <v:line id="Straight Connector 1" o:spid="_x0000_s1026" style="position:absolute;flip:y;z-index:251659264;visibility:visible;mso-position-horizontal:center;mso-position-horizontal-relative:margin;mso-width-relative:margin;mso-height-relative:margin" from="0,7.1pt" to="56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" strokecolor="#0d0d0d [3069]" strokeweight="3pt">
            <v:stroke joinstyle="miter"/>
            <w10:wrap anchorx="margin"/>
          </v:line>
        </w:pict>
      </w:r>
    </w:p>
    <w:p w:rsidR="001C0FF1" w:rsidRPr="00467A0A" w:rsidRDefault="001C0FF1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zh-TW"/>
        </w:rPr>
      </w:pPr>
      <w:r w:rsidRPr="00467A0A">
        <w:rPr>
          <w:rFonts w:ascii="Times New Roman" w:hAnsi="Times New Roman" w:cs="Times New Roman"/>
          <w:b/>
          <w:noProof/>
          <w:lang w:eastAsia="zh-TW"/>
        </w:rPr>
        <w:t xml:space="preserve">Department of </w:t>
      </w:r>
      <w:r w:rsidR="00E95E11">
        <w:rPr>
          <w:rFonts w:ascii="Times New Roman" w:hAnsi="Times New Roman" w:cs="Times New Roman"/>
          <w:b/>
          <w:noProof/>
          <w:lang w:eastAsia="zh-TW"/>
        </w:rPr>
        <w:t>Physics</w:t>
      </w:r>
    </w:p>
    <w:p w:rsidR="001C0FF1" w:rsidRPr="001C0FF1" w:rsidRDefault="00AB6CAF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zh-TW"/>
        </w:rPr>
      </w:pPr>
      <w:r>
        <w:rPr>
          <w:rFonts w:ascii="Times New Roman" w:hAnsi="Times New Roman" w:cs="Times New Roman"/>
          <w:b/>
          <w:noProof/>
          <w:lang w:eastAsia="zh-TW"/>
        </w:rPr>
        <w:t>22</w:t>
      </w:r>
      <w:r w:rsidR="00E95E11" w:rsidRPr="00E95E11">
        <w:rPr>
          <w:rFonts w:ascii="Times New Roman" w:hAnsi="Times New Roman" w:cs="Times New Roman"/>
          <w:b/>
          <w:noProof/>
          <w:lang w:eastAsia="zh-TW"/>
        </w:rPr>
        <w:t>1</w:t>
      </w:r>
      <w:r>
        <w:rPr>
          <w:rFonts w:ascii="Times New Roman" w:hAnsi="Times New Roman" w:cs="Times New Roman"/>
          <w:b/>
          <w:noProof/>
          <w:lang w:eastAsia="zh-TW"/>
        </w:rPr>
        <w:t>1</w:t>
      </w:r>
      <w:r w:rsidR="00E95E11" w:rsidRPr="00E95E11">
        <w:rPr>
          <w:rFonts w:ascii="Times New Roman" w:hAnsi="Times New Roman" w:cs="Times New Roman"/>
          <w:b/>
          <w:noProof/>
          <w:lang w:eastAsia="zh-TW"/>
        </w:rPr>
        <w:t>01</w:t>
      </w:r>
      <w:r w:rsidR="00E95E11">
        <w:rPr>
          <w:rFonts w:ascii="Times New Roman" w:hAnsi="Times New Roman" w:cs="Times New Roman"/>
          <w:b/>
          <w:noProof/>
          <w:lang w:eastAsia="zh-TW"/>
        </w:rPr>
        <w:t xml:space="preserve"> Engineering Physics</w:t>
      </w:r>
    </w:p>
    <w:p w:rsidR="001C0FF1" w:rsidRPr="00467A0A" w:rsidRDefault="001C0FF1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zh-TW"/>
        </w:rPr>
      </w:pPr>
    </w:p>
    <w:p w:rsidR="00E1246C" w:rsidRDefault="00E1246C" w:rsidP="00E1246C">
      <w:pPr>
        <w:pStyle w:val="95Listing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9A08F8">
        <w:rPr>
          <w:b/>
          <w:sz w:val="22"/>
          <w:szCs w:val="22"/>
          <w:u w:val="single"/>
        </w:rPr>
        <w:t xml:space="preserve">TUTORIAL SHEET </w:t>
      </w:r>
    </w:p>
    <w:p w:rsidR="00E1246C" w:rsidRDefault="00E1246C" w:rsidP="00E1246C">
      <w:pPr>
        <w:pStyle w:val="95Listing"/>
        <w:jc w:val="center"/>
        <w:rPr>
          <w:b/>
          <w:sz w:val="22"/>
          <w:szCs w:val="22"/>
          <w:u w:val="single"/>
        </w:rPr>
      </w:pPr>
    </w:p>
    <w:p w:rsidR="00E1246C" w:rsidRDefault="00E1246C" w:rsidP="00E1246C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the de Broglie wavelength for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(a) a proton of kinetic energy 70 </w:t>
      </w:r>
      <w:proofErr w:type="spellStart"/>
      <w:r>
        <w:rPr>
          <w:rFonts w:ascii="Times New Roman" w:hAnsi="Times New Roman"/>
          <w:sz w:val="24"/>
          <w:szCs w:val="24"/>
        </w:rPr>
        <w:t>MeV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 a 100 g bullet moving at 900 ms</w:t>
      </w:r>
      <w:r w:rsidRPr="0074152F"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>.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</w:p>
    <w:p w:rsidR="00E1246C" w:rsidRPr="00D53EDD" w:rsidRDefault="00E1246C" w:rsidP="00E1246C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Estimate the uncertainty in the position of (a) a neutron moving at 5 X 10</w:t>
      </w:r>
      <w:r w:rsidRPr="0074152F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ms</w:t>
      </w:r>
      <w:r w:rsidRPr="0074152F"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 xml:space="preserve"> and (b) a 50 kg person moving at 2 ms</w:t>
      </w:r>
      <w:r w:rsidRPr="0074152F"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>.</w:t>
      </w:r>
    </w:p>
    <w:p w:rsidR="00E1246C" w:rsidRPr="0095507F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</w:p>
    <w:p w:rsidR="00E1246C" w:rsidRDefault="00E1246C" w:rsidP="00E1246C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 45 kW broadcasting antenna emits radio waves at a frequency of 4 </w:t>
      </w:r>
      <w:proofErr w:type="spellStart"/>
      <w:r>
        <w:rPr>
          <w:rFonts w:ascii="Times New Roman" w:hAnsi="Times New Roman"/>
          <w:sz w:val="24"/>
          <w:szCs w:val="24"/>
        </w:rPr>
        <w:t>MHz.</w:t>
      </w:r>
      <w:proofErr w:type="spellEnd"/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 How many photons are emitted per second?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Is the quantum nature of the electromagnetic radiation </w:t>
      </w:r>
      <w:proofErr w:type="spellStart"/>
      <w:r>
        <w:rPr>
          <w:rFonts w:ascii="Times New Roman" w:hAnsi="Times New Roman"/>
          <w:sz w:val="24"/>
          <w:szCs w:val="24"/>
        </w:rPr>
        <w:t>improtant</w:t>
      </w:r>
      <w:proofErr w:type="spellEnd"/>
      <w:r>
        <w:rPr>
          <w:rFonts w:ascii="Times New Roman" w:hAnsi="Times New Roman"/>
          <w:sz w:val="24"/>
          <w:szCs w:val="24"/>
        </w:rPr>
        <w:t xml:space="preserve"> in analyzing the radiation emitted from this antenna?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</w:p>
    <w:p w:rsidR="00E1246C" w:rsidRDefault="00E1246C" w:rsidP="00E1246C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light of a given wavelength is incident on a metallic surface, the stopping potential for the photoelectrons is 3.2 V. If a second light source whose wavelength is double that of the first is used, the stopping potential drops to 0.8 V. From these data, calculate</w:t>
      </w:r>
    </w:p>
    <w:p w:rsidR="00E1246C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 the wavelength of the first radiation and</w:t>
      </w:r>
    </w:p>
    <w:p w:rsidR="00E1246C" w:rsidRPr="00284D31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 the work function and the cutoff frequency of the metal.</w:t>
      </w:r>
    </w:p>
    <w:p w:rsidR="00E1246C" w:rsidRPr="00284D31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</w:p>
    <w:p w:rsidR="00E1246C" w:rsidRPr="00284D31" w:rsidRDefault="00E1246C" w:rsidP="00E1246C">
      <w:pPr>
        <w:pStyle w:val="ListParagraph"/>
        <w:ind w:left="270"/>
        <w:jc w:val="both"/>
        <w:rPr>
          <w:rFonts w:ascii="Times New Roman" w:hAnsi="Times New Roman"/>
          <w:sz w:val="24"/>
          <w:szCs w:val="24"/>
        </w:rPr>
      </w:pPr>
    </w:p>
    <w:p w:rsidR="002A573C" w:rsidRPr="0095507F" w:rsidRDefault="002A573C" w:rsidP="00E1246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573C" w:rsidRPr="0095507F" w:rsidSect="003E07E9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A527F"/>
    <w:multiLevelType w:val="hybridMultilevel"/>
    <w:tmpl w:val="B0FE6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05D3"/>
    <w:rsid w:val="0015342C"/>
    <w:rsid w:val="001C0FF1"/>
    <w:rsid w:val="0021367B"/>
    <w:rsid w:val="00255F74"/>
    <w:rsid w:val="00284D31"/>
    <w:rsid w:val="002A573C"/>
    <w:rsid w:val="002E1405"/>
    <w:rsid w:val="00315A11"/>
    <w:rsid w:val="0036753A"/>
    <w:rsid w:val="003E07E9"/>
    <w:rsid w:val="003E34F0"/>
    <w:rsid w:val="005B732F"/>
    <w:rsid w:val="006A5D70"/>
    <w:rsid w:val="00743F54"/>
    <w:rsid w:val="00760A56"/>
    <w:rsid w:val="007B5644"/>
    <w:rsid w:val="00816A66"/>
    <w:rsid w:val="008328A3"/>
    <w:rsid w:val="00883DE0"/>
    <w:rsid w:val="008B1D81"/>
    <w:rsid w:val="0095507F"/>
    <w:rsid w:val="00AB6CAF"/>
    <w:rsid w:val="00AC5113"/>
    <w:rsid w:val="00AF4376"/>
    <w:rsid w:val="00B55EC2"/>
    <w:rsid w:val="00BB5229"/>
    <w:rsid w:val="00CB05D3"/>
    <w:rsid w:val="00D53EDD"/>
    <w:rsid w:val="00E1246C"/>
    <w:rsid w:val="00E95E11"/>
    <w:rsid w:val="00EB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50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11"/>
    <w:rPr>
      <w:rFonts w:ascii="Tahoma" w:hAnsi="Tahoma" w:cs="Tahoma"/>
      <w:sz w:val="16"/>
      <w:szCs w:val="16"/>
    </w:rPr>
  </w:style>
  <w:style w:type="paragraph" w:customStyle="1" w:styleId="95Listing">
    <w:name w:val="9.5Listing"/>
    <w:basedOn w:val="Normal"/>
    <w:rsid w:val="00E1246C"/>
    <w:pPr>
      <w:widowControl w:val="0"/>
      <w:tabs>
        <w:tab w:val="right" w:pos="360"/>
        <w:tab w:val="left" w:pos="480"/>
      </w:tabs>
      <w:autoSpaceDE w:val="0"/>
      <w:autoSpaceDN w:val="0"/>
      <w:adjustRightInd w:val="0"/>
      <w:spacing w:after="0" w:line="220" w:lineRule="atLeast"/>
      <w:ind w:left="480" w:hanging="480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</dc:creator>
  <cp:lastModifiedBy>Puja Kumari</cp:lastModifiedBy>
  <cp:revision>7</cp:revision>
  <dcterms:created xsi:type="dcterms:W3CDTF">2018-02-18T07:58:00Z</dcterms:created>
  <dcterms:modified xsi:type="dcterms:W3CDTF">2018-02-19T06:31:00Z</dcterms:modified>
</cp:coreProperties>
</file>