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5A" w:rsidRDefault="00102C5A" w:rsidP="00102C5A">
      <w:pPr>
        <w:tabs>
          <w:tab w:val="left" w:pos="810"/>
        </w:tabs>
        <w:ind w:left="360"/>
        <w:jc w:val="both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IN"/>
        </w:rPr>
        <w:t>List of Equipment</w:t>
      </w:r>
    </w:p>
    <w:tbl>
      <w:tblPr>
        <w:tblStyle w:val="TableGrid"/>
        <w:tblW w:w="0" w:type="auto"/>
        <w:tblInd w:w="720" w:type="dxa"/>
        <w:tblLook w:val="04A0"/>
      </w:tblPr>
      <w:tblGrid>
        <w:gridCol w:w="618"/>
        <w:gridCol w:w="3103"/>
        <w:gridCol w:w="671"/>
        <w:gridCol w:w="1154"/>
        <w:gridCol w:w="1318"/>
        <w:gridCol w:w="1658"/>
      </w:tblGrid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2" w:type="dxa"/>
            <w:gridSpan w:val="4"/>
          </w:tcPr>
          <w:p w:rsidR="00102C5A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>1.1.1.1: Equipment</w:t>
            </w:r>
          </w:p>
        </w:tc>
        <w:tc>
          <w:tcPr>
            <w:tcW w:w="1812" w:type="dxa"/>
          </w:tcPr>
          <w:p w:rsidR="00102C5A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</w:t>
            </w:r>
          </w:p>
        </w:tc>
        <w:tc>
          <w:tcPr>
            <w:tcW w:w="3536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</w:rPr>
            </w:pPr>
            <w:r w:rsidRPr="00652C89">
              <w:rPr>
                <w:rFonts w:ascii="Times New Roman" w:hAnsi="Times New Roman" w:cs="Times New Roman"/>
              </w:rPr>
              <w:t>Equipment name</w:t>
            </w:r>
          </w:p>
        </w:tc>
        <w:tc>
          <w:tcPr>
            <w:tcW w:w="696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Qty</w:t>
            </w:r>
          </w:p>
        </w:tc>
        <w:tc>
          <w:tcPr>
            <w:tcW w:w="1194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Deptt</w:t>
            </w:r>
          </w:p>
        </w:tc>
        <w:tc>
          <w:tcPr>
            <w:tcW w:w="1356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Laptop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94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5,87,300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Centralized Printer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65,500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Multifunction printer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94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27,798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Desktop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94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28,58,000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UPS 10KVA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94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3,50,000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UPS 5KVA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94,750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1KVA UPS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94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652C89">
              <w:rPr>
                <w:rFonts w:ascii="Times New Roman" w:hAnsi="Times New Roman" w:cs="Times New Roman"/>
                <w:color w:val="111111"/>
              </w:rPr>
              <w:t>448500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Air Conditioner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94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5,38,800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Specs. mismatch</w:t>
            </w: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External Hard Drive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94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45,143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Interactive Projector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94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18,81,050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Speaker Set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94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1,25,963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 PROJECTOR SCREEN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94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652C89">
              <w:rPr>
                <w:rFonts w:ascii="Times New Roman" w:hAnsi="Times New Roman" w:cs="Times New Roman"/>
                <w:color w:val="111111"/>
              </w:rPr>
              <w:t>9900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Printer(Laser Jet 1020+)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94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97,200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Projector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94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652C89">
              <w:rPr>
                <w:rFonts w:ascii="Times New Roman" w:hAnsi="Times New Roman" w:cs="Times New Roman"/>
                <w:color w:val="111111"/>
              </w:rPr>
              <w:t>58000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PROJECTOR SCREEN WALL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94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652C89">
              <w:rPr>
                <w:rFonts w:ascii="Times New Roman" w:hAnsi="Times New Roman" w:cs="Times New Roman"/>
                <w:color w:val="111111"/>
              </w:rPr>
              <w:t>174250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Server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652C89">
              <w:rPr>
                <w:rFonts w:ascii="Times New Roman" w:hAnsi="Times New Roman" w:cs="Times New Roman"/>
                <w:color w:val="111111"/>
              </w:rPr>
              <w:t>495000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Pr="007244D8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Podium Set (Digital Lectern Kiosk)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94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13,02,000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Non delivered</w:t>
            </w: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 Position Servosystem Trainer set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94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EEE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652C89">
              <w:rPr>
                <w:rFonts w:ascii="Times New Roman" w:hAnsi="Times New Roman" w:cs="Times New Roman"/>
                <w:color w:val="111111"/>
              </w:rPr>
              <w:t>74200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Function Generator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94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EEE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652C89">
              <w:rPr>
                <w:rFonts w:ascii="Times New Roman" w:hAnsi="Times New Roman" w:cs="Times New Roman"/>
                <w:color w:val="111111"/>
              </w:rPr>
              <w:t>235000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Kirchhof's current law trainer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94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EEE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652C89">
              <w:rPr>
                <w:rFonts w:ascii="Times New Roman" w:hAnsi="Times New Roman" w:cs="Times New Roman"/>
                <w:color w:val="111111"/>
              </w:rPr>
              <w:t>29736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Bench Type Multimeter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EEE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652C89">
              <w:rPr>
                <w:rFonts w:ascii="Times New Roman" w:hAnsi="Times New Roman" w:cs="Times New Roman"/>
                <w:color w:val="111111"/>
              </w:rPr>
              <w:t>54280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DIGITAL TRAINER KIT 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94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EEE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27,996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23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Electrical Conductivity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EEE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4000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 position Theorem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94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EEE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652C89">
              <w:rPr>
                <w:rFonts w:ascii="Times New Roman" w:hAnsi="Times New Roman" w:cs="Times New Roman"/>
                <w:color w:val="111111"/>
              </w:rPr>
              <w:t>29400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ELECTRONIC BALANCE 1 KG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94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1800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ELECTRONIC BALANCE 10 KG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9800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ELECTRONIC BALANCE 20 KG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7000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Ambient noise measurement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652C89">
              <w:rPr>
                <w:rFonts w:ascii="Times New Roman" w:hAnsi="Times New Roman" w:cs="Times New Roman"/>
                <w:color w:val="111111"/>
              </w:rPr>
              <w:t>8440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Laser distance meter upto 100 m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652C89">
              <w:rPr>
                <w:rFonts w:ascii="Times New Roman" w:hAnsi="Times New Roman" w:cs="Times New Roman"/>
                <w:color w:val="111111"/>
              </w:rPr>
              <w:t>32000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Mechanical Sieve shaker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652C89">
              <w:rPr>
                <w:rFonts w:ascii="Times New Roman" w:hAnsi="Times New Roman" w:cs="Times New Roman"/>
                <w:color w:val="111111"/>
              </w:rPr>
              <w:t>33390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Rebound Hammer (Schimdt hammer)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94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167560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Turbidity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652C89">
              <w:rPr>
                <w:rFonts w:ascii="Times New Roman" w:hAnsi="Times New Roman" w:cs="Times New Roman"/>
                <w:color w:val="111111"/>
              </w:rPr>
              <w:t>9550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Electronic Wt Scale: Table top model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94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18000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2C5A" w:rsidRPr="0044248B" w:rsidTr="00C077FC">
        <w:tc>
          <w:tcPr>
            <w:tcW w:w="643" w:type="dxa"/>
          </w:tcPr>
          <w:p w:rsidR="00102C5A" w:rsidRPr="0044248B" w:rsidRDefault="00102C5A" w:rsidP="00C077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:rsidR="00102C5A" w:rsidRPr="0044248B" w:rsidRDefault="00102C5A" w:rsidP="00C077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OTAL</w:t>
            </w:r>
          </w:p>
        </w:tc>
        <w:tc>
          <w:tcPr>
            <w:tcW w:w="696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  <w:r w:rsidRPr="00652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652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1812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02C5A" w:rsidRDefault="00102C5A" w:rsidP="00102C5A">
      <w:pPr>
        <w:tabs>
          <w:tab w:val="left" w:pos="810"/>
        </w:tabs>
        <w:jc w:val="both"/>
        <w:rPr>
          <w:rFonts w:ascii="Times New Roman" w:hAnsi="Times New Roman"/>
          <w:sz w:val="24"/>
          <w:szCs w:val="24"/>
          <w:lang w:val="en-IN"/>
        </w:rPr>
      </w:pPr>
    </w:p>
    <w:p w:rsidR="00102C5A" w:rsidRPr="00A77132" w:rsidRDefault="00102C5A" w:rsidP="00102C5A">
      <w:pPr>
        <w:tabs>
          <w:tab w:val="left" w:pos="810"/>
        </w:tabs>
        <w:jc w:val="both"/>
        <w:rPr>
          <w:rFonts w:ascii="Times New Roman" w:hAnsi="Times New Roman"/>
          <w:b/>
          <w:bCs/>
          <w:sz w:val="24"/>
          <w:szCs w:val="24"/>
          <w:u w:val="single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IN"/>
        </w:rPr>
        <w:t>List of Software u</w:t>
      </w:r>
      <w:r w:rsidRPr="00A77132">
        <w:rPr>
          <w:rFonts w:ascii="Times New Roman" w:hAnsi="Times New Roman"/>
          <w:b/>
          <w:bCs/>
          <w:sz w:val="24"/>
          <w:szCs w:val="24"/>
          <w:u w:val="single"/>
          <w:lang w:val="en-IN"/>
        </w:rPr>
        <w:t xml:space="preserve">nder the </w:t>
      </w:r>
      <w:r w:rsidRPr="00A77132">
        <w:rPr>
          <w:rFonts w:ascii="Times New Roman" w:hAnsi="Times New Roman" w:cs="Times New Roman"/>
          <w:b/>
          <w:bCs/>
          <w:sz w:val="24"/>
          <w:szCs w:val="24"/>
          <w:u w:val="single"/>
        </w:rPr>
        <w:t>head</w:t>
      </w:r>
      <w:r w:rsidRPr="00A77132">
        <w:rPr>
          <w:rFonts w:ascii="Times New Roman" w:hAnsi="Times New Roman"/>
          <w:b/>
          <w:bCs/>
          <w:sz w:val="24"/>
          <w:szCs w:val="24"/>
          <w:u w:val="single"/>
          <w:lang w:val="en-IN"/>
        </w:rPr>
        <w:t xml:space="preserve"> Learning Resources</w:t>
      </w:r>
    </w:p>
    <w:tbl>
      <w:tblPr>
        <w:tblW w:w="98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84"/>
        <w:gridCol w:w="1436"/>
        <w:gridCol w:w="1559"/>
        <w:gridCol w:w="1701"/>
        <w:gridCol w:w="1418"/>
        <w:gridCol w:w="1417"/>
        <w:gridCol w:w="1843"/>
      </w:tblGrid>
      <w:tr w:rsidR="00102C5A" w:rsidRPr="006C5E9A" w:rsidTr="00C077FC">
        <w:trPr>
          <w:trHeight w:val="450"/>
        </w:trPr>
        <w:tc>
          <w:tcPr>
            <w:tcW w:w="9858" w:type="dxa"/>
            <w:gridSpan w:val="7"/>
            <w:shd w:val="clear" w:color="auto" w:fill="auto"/>
            <w:noWrap/>
            <w:vAlign w:val="center"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1.1.1.2 Learning Resources</w:t>
            </w:r>
          </w:p>
        </w:tc>
      </w:tr>
      <w:tr w:rsidR="00102C5A" w:rsidRPr="006C5E9A" w:rsidTr="00C077FC">
        <w:trPr>
          <w:trHeight w:val="556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Sl. No.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Name of Software</w:t>
            </w:r>
          </w:p>
        </w:tc>
        <w:tc>
          <w:tcPr>
            <w:tcW w:w="1559" w:type="dxa"/>
            <w:vAlign w:val="center"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Proprietary  to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Supplier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Users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Total Price including GST</w:t>
            </w:r>
          </w:p>
        </w:tc>
        <w:tc>
          <w:tcPr>
            <w:tcW w:w="1843" w:type="dxa"/>
            <w:vAlign w:val="center"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License type</w:t>
            </w: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and duration</w:t>
            </w:r>
          </w:p>
        </w:tc>
      </w:tr>
      <w:tr w:rsidR="00102C5A" w:rsidRPr="006C5E9A" w:rsidTr="00C077FC">
        <w:trPr>
          <w:trHeight w:val="1415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ANSYS</w:t>
            </w: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 xml:space="preserve"> Academic</w:t>
            </w: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(Mech+CFD)</w:t>
            </w: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for ME &amp; CE</w:t>
            </w:r>
          </w:p>
        </w:tc>
        <w:tc>
          <w:tcPr>
            <w:tcW w:w="1559" w:type="dxa"/>
            <w:vAlign w:val="center"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ANSYS Inc., USA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ARK Infosolutions Pvt. Ltd.</w:t>
            </w: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A-19, Sec-4, Noida 201301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 (research)</w:t>
            </w: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+</w:t>
            </w: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25 (teaching)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02C5A" w:rsidRPr="00652C89" w:rsidRDefault="00102C5A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15,75,300</w:t>
            </w:r>
          </w:p>
        </w:tc>
        <w:tc>
          <w:tcPr>
            <w:tcW w:w="1843" w:type="dxa"/>
            <w:vAlign w:val="center"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Perpetual with</w:t>
            </w: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01 year TECS,</w:t>
            </w: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Upgrades,</w:t>
            </w: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Warranty</w:t>
            </w:r>
          </w:p>
        </w:tc>
      </w:tr>
      <w:tr w:rsidR="00102C5A" w:rsidRPr="006C5E9A" w:rsidTr="00C077FC">
        <w:trPr>
          <w:trHeight w:val="1447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STAADPro</w:t>
            </w: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(Bentley academic subscription bundle)</w:t>
            </w: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50+ software</w:t>
            </w:r>
          </w:p>
        </w:tc>
        <w:tc>
          <w:tcPr>
            <w:tcW w:w="1559" w:type="dxa"/>
            <w:vAlign w:val="center"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Bentley Systems India Pvt. Ltd.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COMPTEK International,</w:t>
            </w: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Ranchi, Delhi</w:t>
            </w: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SU-10, BhikajiCamaBhawan, New Delhi - 66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50</w:t>
            </w: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(Civil Engg.)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02C5A" w:rsidRPr="00652C89" w:rsidRDefault="00102C5A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15,34,000</w:t>
            </w:r>
          </w:p>
        </w:tc>
        <w:tc>
          <w:tcPr>
            <w:tcW w:w="1843" w:type="dxa"/>
            <w:vAlign w:val="center"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5 years (including 50+ softwares)</w:t>
            </w:r>
          </w:p>
        </w:tc>
      </w:tr>
      <w:tr w:rsidR="00102C5A" w:rsidRPr="006C5E9A" w:rsidTr="00C077FC">
        <w:trPr>
          <w:trHeight w:val="723"/>
        </w:trPr>
        <w:tc>
          <w:tcPr>
            <w:tcW w:w="484" w:type="dxa"/>
            <w:shd w:val="clear" w:color="auto" w:fill="auto"/>
            <w:noWrap/>
            <w:vAlign w:val="center"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3</w:t>
            </w: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Solid Works</w:t>
            </w:r>
          </w:p>
        </w:tc>
        <w:tc>
          <w:tcPr>
            <w:tcW w:w="1559" w:type="dxa"/>
            <w:vAlign w:val="center"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DassaultSystemesSolidworks Corporation, USA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C89">
              <w:rPr>
                <w:rFonts w:ascii="Times New Roman" w:hAnsi="Times New Roman" w:cs="Times New Roman"/>
              </w:rPr>
              <w:t>ELMAX Systems &amp; Solutions,</w:t>
            </w: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hAnsi="Times New Roman" w:cs="Times New Roman"/>
              </w:rPr>
              <w:t>A-77, Lake Gardens, Kolkata, West Bengal - 45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60</w:t>
            </w: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(Mech. Engg.)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C5A" w:rsidRPr="00652C89" w:rsidRDefault="00102C5A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6,49,000</w:t>
            </w:r>
          </w:p>
        </w:tc>
        <w:tc>
          <w:tcPr>
            <w:tcW w:w="1843" w:type="dxa"/>
            <w:vAlign w:val="center"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 year</w:t>
            </w:r>
          </w:p>
        </w:tc>
      </w:tr>
      <w:tr w:rsidR="00102C5A" w:rsidRPr="006C5E9A" w:rsidTr="00C077FC">
        <w:trPr>
          <w:trHeight w:val="723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lastRenderedPageBreak/>
              <w:t>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Oracle 11G</w:t>
            </w: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(database)</w:t>
            </w:r>
          </w:p>
        </w:tc>
        <w:tc>
          <w:tcPr>
            <w:tcW w:w="1559" w:type="dxa"/>
            <w:vAlign w:val="center"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Oracle India Pvt. Ltd.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APOLLO INFOWAYS PVT. LTD.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02C5A" w:rsidRPr="00652C89" w:rsidRDefault="00102C5A" w:rsidP="00C077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10</w:t>
            </w: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(CS Engg.)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02C5A" w:rsidRPr="00652C89" w:rsidRDefault="00102C5A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13,86,500</w:t>
            </w:r>
          </w:p>
        </w:tc>
        <w:tc>
          <w:tcPr>
            <w:tcW w:w="1843" w:type="dxa"/>
            <w:vAlign w:val="center"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1 year</w:t>
            </w:r>
          </w:p>
        </w:tc>
      </w:tr>
      <w:tr w:rsidR="00102C5A" w:rsidRPr="006C5E9A" w:rsidTr="00C077FC">
        <w:trPr>
          <w:trHeight w:val="267"/>
        </w:trPr>
        <w:tc>
          <w:tcPr>
            <w:tcW w:w="484" w:type="dxa"/>
            <w:shd w:val="clear" w:color="auto" w:fill="auto"/>
            <w:noWrap/>
            <w:vAlign w:val="center"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EDWinXP</w:t>
            </w: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(Software for PCB design and electronics lab)</w:t>
            </w:r>
          </w:p>
        </w:tc>
        <w:tc>
          <w:tcPr>
            <w:tcW w:w="1559" w:type="dxa"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VISIONICS (INDIA) Pvt. Ltd.</w:t>
            </w: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2711, 2 MAIN, HAL 3 stage,</w:t>
            </w: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Bangalore-75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C89">
              <w:rPr>
                <w:rFonts w:ascii="Times New Roman" w:hAnsi="Times New Roman" w:cs="Times New Roman"/>
              </w:rPr>
              <w:t>Ambition technologies</w:t>
            </w: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C89">
              <w:rPr>
                <w:rFonts w:ascii="Times New Roman" w:hAnsi="Times New Roman" w:cs="Times New Roman"/>
              </w:rPr>
              <w:t>17,FF,Pocket 2,Sector 24,</w:t>
            </w: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2C89">
              <w:rPr>
                <w:rFonts w:ascii="Times New Roman" w:hAnsi="Times New Roman" w:cs="Times New Roman"/>
              </w:rPr>
              <w:t>Rohini,NewDelhi-110085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30</w:t>
            </w: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(EE Engg.)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C5A" w:rsidRPr="00652C89" w:rsidRDefault="00102C5A" w:rsidP="00C0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12,39,000</w:t>
            </w:r>
          </w:p>
        </w:tc>
        <w:tc>
          <w:tcPr>
            <w:tcW w:w="1843" w:type="dxa"/>
            <w:vAlign w:val="center"/>
          </w:tcPr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3 years MOU</w:t>
            </w: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30 USERS</w:t>
            </w: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Perpetual</w:t>
            </w:r>
          </w:p>
          <w:p w:rsidR="00102C5A" w:rsidRPr="00652C89" w:rsidRDefault="00102C5A" w:rsidP="00C0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652C89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license (lifetime)</w:t>
            </w:r>
          </w:p>
        </w:tc>
      </w:tr>
      <w:tr w:rsidR="00102C5A" w:rsidRPr="006C5E9A" w:rsidTr="00C077FC">
        <w:trPr>
          <w:trHeight w:val="267"/>
        </w:trPr>
        <w:tc>
          <w:tcPr>
            <w:tcW w:w="6598" w:type="dxa"/>
            <w:gridSpan w:val="5"/>
            <w:shd w:val="clear" w:color="auto" w:fill="auto"/>
            <w:noWrap/>
            <w:vAlign w:val="center"/>
          </w:tcPr>
          <w:p w:rsidR="00102C5A" w:rsidRPr="0022076C" w:rsidRDefault="00102C5A" w:rsidP="00C077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</w:pPr>
            <w:r w:rsidRPr="0022076C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>TOTAL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C5A" w:rsidRPr="0022076C" w:rsidRDefault="00102C5A" w:rsidP="00C07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</w:pPr>
            <w:r w:rsidRPr="0022076C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>63,83,800</w:t>
            </w:r>
          </w:p>
        </w:tc>
        <w:tc>
          <w:tcPr>
            <w:tcW w:w="1843" w:type="dxa"/>
            <w:vAlign w:val="center"/>
          </w:tcPr>
          <w:p w:rsidR="00102C5A" w:rsidRPr="006C5E9A" w:rsidRDefault="00102C5A" w:rsidP="00C077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</w:tbl>
    <w:p w:rsidR="00102C5A" w:rsidRDefault="00102C5A" w:rsidP="00102C5A">
      <w:p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2C5A" w:rsidRDefault="00F761E3" w:rsidP="00102C5A">
      <w:pPr>
        <w:pStyle w:val="ListParagraph"/>
        <w:numPr>
          <w:ilvl w:val="0"/>
          <w:numId w:val="3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Additionally, </w:t>
      </w:r>
      <w:r w:rsidRPr="006C5E9A">
        <w:rPr>
          <w:rFonts w:ascii="Times New Roman" w:hAnsi="Times New Roman" w:cs="Times New Roman"/>
          <w:sz w:val="24"/>
          <w:szCs w:val="24"/>
        </w:rPr>
        <w:t>Software</w:t>
      </w:r>
      <w:r w:rsidR="00102C5A" w:rsidRPr="006C5E9A">
        <w:rPr>
          <w:rFonts w:ascii="Times New Roman" w:hAnsi="Times New Roman" w:cs="Times New Roman"/>
          <w:sz w:val="24"/>
          <w:szCs w:val="24"/>
        </w:rPr>
        <w:t xml:space="preserve"> </w:t>
      </w:r>
      <w:r w:rsidR="00102C5A">
        <w:rPr>
          <w:rFonts w:ascii="Times New Roman" w:hAnsi="Times New Roman" w:cs="Times New Roman"/>
          <w:sz w:val="24"/>
          <w:szCs w:val="24"/>
        </w:rPr>
        <w:t>“</w:t>
      </w:r>
      <w:r w:rsidR="00102C5A" w:rsidRPr="006C5E9A">
        <w:rPr>
          <w:rFonts w:ascii="Times New Roman" w:hAnsi="Times New Roman" w:cs="Times New Roman"/>
          <w:sz w:val="24"/>
          <w:szCs w:val="24"/>
        </w:rPr>
        <w:t>Tally</w:t>
      </w:r>
      <w:r w:rsidR="00102C5A">
        <w:rPr>
          <w:rFonts w:ascii="Times New Roman" w:hAnsi="Times New Roman" w:cs="Times New Roman"/>
          <w:sz w:val="24"/>
          <w:szCs w:val="24"/>
        </w:rPr>
        <w:t>’’</w:t>
      </w:r>
      <w:r w:rsidR="00102C5A" w:rsidRPr="006C5E9A">
        <w:rPr>
          <w:rFonts w:ascii="Times New Roman" w:hAnsi="Times New Roman" w:cs="Times New Roman"/>
          <w:sz w:val="24"/>
          <w:szCs w:val="24"/>
        </w:rPr>
        <w:t xml:space="preserve"> of value </w:t>
      </w:r>
      <w:r w:rsidR="00102C5A">
        <w:rPr>
          <w:rFonts w:ascii="Times New Roman" w:hAnsi="Times New Roman" w:cs="Times New Roman"/>
          <w:sz w:val="24"/>
          <w:szCs w:val="24"/>
        </w:rPr>
        <w:t xml:space="preserve">Rs. </w:t>
      </w:r>
      <w:r w:rsidR="00102C5A" w:rsidRPr="006C5E9A">
        <w:rPr>
          <w:rFonts w:ascii="Times New Roman" w:hAnsi="Times New Roman" w:cs="Times New Roman"/>
          <w:sz w:val="24"/>
          <w:szCs w:val="24"/>
        </w:rPr>
        <w:t>18,500 is purchased for accounting purpose.</w:t>
      </w:r>
    </w:p>
    <w:p w:rsidR="00102C5A" w:rsidRPr="007244D8" w:rsidRDefault="00102C5A" w:rsidP="00102C5A">
      <w:pPr>
        <w:numPr>
          <w:ilvl w:val="0"/>
          <w:numId w:val="3"/>
        </w:numPr>
        <w:tabs>
          <w:tab w:val="left" w:pos="810"/>
        </w:tabs>
        <w:jc w:val="both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As per the NPIU guidelines (NPIU/TEQIP-III/Procurement/2018-19, dated: Nov. 02, 2018) for Purchase of Proprietary items, the required formality has been ensured during the purchase process.</w:t>
      </w:r>
    </w:p>
    <w:p w:rsidR="00102C5A" w:rsidRDefault="00102C5A" w:rsidP="00102C5A">
      <w:pPr>
        <w:pStyle w:val="ListParagraph"/>
        <w:numPr>
          <w:ilvl w:val="0"/>
          <w:numId w:val="3"/>
        </w:num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detailed list is presented before the BoG for approval.</w:t>
      </w:r>
    </w:p>
    <w:p w:rsidR="00102C5A" w:rsidRPr="006C5E9A" w:rsidRDefault="00102C5A" w:rsidP="00102C5A">
      <w:pPr>
        <w:pStyle w:val="ListParagraph"/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2C5A" w:rsidRDefault="00102C5A" w:rsidP="00102C5A">
      <w:pPr>
        <w:pStyle w:val="ListParagraph"/>
        <w:tabs>
          <w:tab w:val="left" w:pos="810"/>
        </w:tabs>
        <w:ind w:left="0"/>
        <w:jc w:val="both"/>
        <w:rPr>
          <w:rFonts w:ascii="Times New Roman" w:hAnsi="Times New Roman"/>
          <w:sz w:val="24"/>
          <w:szCs w:val="24"/>
          <w:lang w:val="en-IN"/>
        </w:rPr>
      </w:pPr>
    </w:p>
    <w:p w:rsidR="00102C5A" w:rsidRDefault="00102C5A" w:rsidP="00102C5A">
      <w:pPr>
        <w:pStyle w:val="ListParagraph"/>
        <w:tabs>
          <w:tab w:val="left" w:pos="810"/>
        </w:tabs>
        <w:ind w:left="360"/>
        <w:jc w:val="both"/>
        <w:rPr>
          <w:rFonts w:ascii="Times New Roman" w:hAnsi="Times New Roman"/>
          <w:sz w:val="24"/>
          <w:szCs w:val="24"/>
          <w:lang w:val="en-IN"/>
        </w:rPr>
      </w:pPr>
      <w:r w:rsidRPr="00A77132">
        <w:rPr>
          <w:rFonts w:ascii="Times New Roman" w:hAnsi="Times New Roman"/>
          <w:b/>
          <w:bCs/>
          <w:sz w:val="24"/>
          <w:szCs w:val="24"/>
          <w:u w:val="single"/>
          <w:lang w:val="en-IN"/>
        </w:rPr>
        <w:t>List of items under category furniture procurement head 1.1.1.3</w:t>
      </w:r>
    </w:p>
    <w:tbl>
      <w:tblPr>
        <w:tblStyle w:val="TableGrid"/>
        <w:tblW w:w="0" w:type="auto"/>
        <w:tblInd w:w="720" w:type="dxa"/>
        <w:tblLook w:val="04A0"/>
      </w:tblPr>
      <w:tblGrid>
        <w:gridCol w:w="643"/>
        <w:gridCol w:w="3536"/>
        <w:gridCol w:w="696"/>
        <w:gridCol w:w="1356"/>
        <w:gridCol w:w="1750"/>
      </w:tblGrid>
      <w:tr w:rsidR="00102C5A" w:rsidTr="00C077FC">
        <w:tc>
          <w:tcPr>
            <w:tcW w:w="7981" w:type="dxa"/>
            <w:gridSpan w:val="5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1.1.1.3: Furniture (Institute level purchase)</w:t>
            </w:r>
          </w:p>
        </w:tc>
      </w:tr>
      <w:tr w:rsidR="00102C5A" w:rsidTr="00C077FC">
        <w:tc>
          <w:tcPr>
            <w:tcW w:w="643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SN</w:t>
            </w:r>
          </w:p>
        </w:tc>
        <w:tc>
          <w:tcPr>
            <w:tcW w:w="3536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Equipment name</w:t>
            </w:r>
          </w:p>
        </w:tc>
        <w:tc>
          <w:tcPr>
            <w:tcW w:w="696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Qty</w:t>
            </w:r>
          </w:p>
        </w:tc>
        <w:tc>
          <w:tcPr>
            <w:tcW w:w="1356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</w:p>
        </w:tc>
        <w:tc>
          <w:tcPr>
            <w:tcW w:w="1750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89"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102C5A" w:rsidTr="00C077FC">
        <w:tc>
          <w:tcPr>
            <w:tcW w:w="643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Conference Table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1,56,500</w:t>
            </w:r>
          </w:p>
        </w:tc>
        <w:tc>
          <w:tcPr>
            <w:tcW w:w="1750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Dual Desk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7,52,000</w:t>
            </w:r>
          </w:p>
        </w:tc>
        <w:tc>
          <w:tcPr>
            <w:tcW w:w="1750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Executive Chair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1,89,000</w:t>
            </w:r>
          </w:p>
        </w:tc>
        <w:tc>
          <w:tcPr>
            <w:tcW w:w="1750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Not delivered</w:t>
            </w:r>
          </w:p>
        </w:tc>
      </w:tr>
      <w:tr w:rsidR="00102C5A" w:rsidTr="00C077FC">
        <w:tc>
          <w:tcPr>
            <w:tcW w:w="643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Green Board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93,500</w:t>
            </w:r>
          </w:p>
        </w:tc>
        <w:tc>
          <w:tcPr>
            <w:tcW w:w="1750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Office Almirah with locker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3,67,800</w:t>
            </w:r>
          </w:p>
        </w:tc>
        <w:tc>
          <w:tcPr>
            <w:tcW w:w="1750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Specs. mismatch</w:t>
            </w:r>
          </w:p>
        </w:tc>
      </w:tr>
      <w:tr w:rsidR="00102C5A" w:rsidTr="00C077FC">
        <w:tc>
          <w:tcPr>
            <w:tcW w:w="643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Office Chair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1,27,500</w:t>
            </w:r>
          </w:p>
        </w:tc>
        <w:tc>
          <w:tcPr>
            <w:tcW w:w="1750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Office Table with both side locker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1,57,500</w:t>
            </w:r>
          </w:p>
        </w:tc>
        <w:tc>
          <w:tcPr>
            <w:tcW w:w="1750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Specs. mismatch</w:t>
            </w:r>
          </w:p>
        </w:tc>
      </w:tr>
      <w:tr w:rsidR="00102C5A" w:rsidTr="00C077FC">
        <w:tc>
          <w:tcPr>
            <w:tcW w:w="643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Office Table with one side locker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2C89">
              <w:rPr>
                <w:rFonts w:ascii="Times New Roman" w:hAnsi="Times New Roman" w:cs="Times New Roman"/>
                <w:color w:val="000000"/>
              </w:rPr>
              <w:t>59,800</w:t>
            </w:r>
          </w:p>
        </w:tc>
        <w:tc>
          <w:tcPr>
            <w:tcW w:w="1750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2C5A" w:rsidTr="00C077FC">
        <w:tc>
          <w:tcPr>
            <w:tcW w:w="643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2C89">
              <w:rPr>
                <w:rFonts w:ascii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69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6" w:type="dxa"/>
            <w:vAlign w:val="bottom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2C89">
              <w:rPr>
                <w:rFonts w:ascii="Times New Roman" w:hAnsi="Times New Roman" w:cs="Times New Roman"/>
                <w:b/>
                <w:bCs/>
                <w:color w:val="000000"/>
              </w:rPr>
              <w:t>19,03,600</w:t>
            </w:r>
          </w:p>
        </w:tc>
        <w:tc>
          <w:tcPr>
            <w:tcW w:w="1750" w:type="dxa"/>
          </w:tcPr>
          <w:p w:rsidR="00102C5A" w:rsidRPr="00652C89" w:rsidRDefault="00102C5A" w:rsidP="00C077F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102C5A" w:rsidRPr="007244D8" w:rsidRDefault="00102C5A" w:rsidP="00102C5A">
      <w:pPr>
        <w:pStyle w:val="ListParagraph"/>
        <w:jc w:val="both"/>
        <w:rPr>
          <w:rFonts w:ascii="Times New Roman" w:hAnsi="Times New Roman"/>
          <w:sz w:val="24"/>
          <w:szCs w:val="24"/>
          <w:lang w:val="en-IN"/>
        </w:rPr>
      </w:pPr>
    </w:p>
    <w:p w:rsidR="00102C5A" w:rsidRPr="003E6C14" w:rsidRDefault="00102C5A" w:rsidP="00102C5A">
      <w:pPr>
        <w:pStyle w:val="ListParagraph"/>
        <w:numPr>
          <w:ilvl w:val="0"/>
          <w:numId w:val="2"/>
        </w:numPr>
        <w:tabs>
          <w:tab w:val="left" w:pos="810"/>
        </w:tabs>
        <w:jc w:val="both"/>
        <w:rPr>
          <w:rFonts w:ascii="Times New Roman" w:hAnsi="Times New Roman"/>
          <w:sz w:val="24"/>
          <w:szCs w:val="24"/>
          <w:lang w:val="en-IN"/>
        </w:rPr>
      </w:pPr>
      <w:r w:rsidRPr="003E6C1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BoG</w:t>
      </w:r>
      <w:r w:rsidRPr="003E6C14">
        <w:rPr>
          <w:rFonts w:ascii="Times New Roman" w:hAnsi="Times New Roman" w:cs="Times New Roman"/>
          <w:sz w:val="24"/>
          <w:szCs w:val="24"/>
        </w:rPr>
        <w:t xml:space="preserve"> approves the items purchased as listed above that amounts to </w:t>
      </w:r>
      <w:r w:rsidRPr="00473F6F">
        <w:rPr>
          <w:rFonts w:ascii="Times New Roman" w:hAnsi="Times New Roman" w:cs="Times New Roman"/>
          <w:b/>
          <w:bCs/>
          <w:sz w:val="24"/>
          <w:szCs w:val="24"/>
        </w:rPr>
        <w:t>Rs. 1,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73F6F">
        <w:rPr>
          <w:rFonts w:ascii="Times New Roman" w:hAnsi="Times New Roman" w:cs="Times New Roman"/>
          <w:b/>
          <w:bCs/>
          <w:sz w:val="24"/>
          <w:szCs w:val="24"/>
        </w:rPr>
        <w:t>2,</w:t>
      </w:r>
      <w:r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473F6F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>206</w:t>
      </w:r>
      <w:r>
        <w:rPr>
          <w:rFonts w:ascii="Times New Roman" w:hAnsi="Times New Roman" w:cs="Times New Roman"/>
          <w:sz w:val="24"/>
          <w:szCs w:val="24"/>
        </w:rPr>
        <w:t xml:space="preserve">  comprising </w:t>
      </w:r>
      <w:r w:rsidRPr="00473F6F">
        <w:rPr>
          <w:rFonts w:ascii="Times New Roman" w:hAnsi="Times New Roman" w:cs="Times New Roman"/>
          <w:b/>
          <w:bCs/>
          <w:sz w:val="24"/>
          <w:szCs w:val="24"/>
        </w:rPr>
        <w:t xml:space="preserve">Rs. </w:t>
      </w:r>
      <w:r>
        <w:rPr>
          <w:rFonts w:ascii="Times New Roman" w:hAnsi="Times New Roman" w:cs="Times New Roman"/>
          <w:b/>
          <w:bCs/>
          <w:sz w:val="24"/>
          <w:szCs w:val="24"/>
        </w:rPr>
        <w:t>99,01</w:t>
      </w:r>
      <w:r w:rsidRPr="00473F6F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>306</w:t>
      </w:r>
      <w:r>
        <w:rPr>
          <w:rFonts w:ascii="Times New Roman" w:hAnsi="Times New Roman" w:cs="Times New Roman"/>
          <w:sz w:val="24"/>
          <w:szCs w:val="24"/>
        </w:rPr>
        <w:t xml:space="preserve"> of Equipment, </w:t>
      </w:r>
      <w:r w:rsidRPr="00473F6F">
        <w:rPr>
          <w:rFonts w:ascii="Times New Roman" w:hAnsi="Times New Roman" w:cs="Times New Roman"/>
          <w:b/>
          <w:bCs/>
          <w:sz w:val="24"/>
          <w:szCs w:val="24"/>
        </w:rPr>
        <w:t>Rs. 64,02,300</w:t>
      </w:r>
      <w:r>
        <w:rPr>
          <w:rFonts w:ascii="Times New Roman" w:hAnsi="Times New Roman" w:cs="Times New Roman"/>
          <w:sz w:val="24"/>
          <w:szCs w:val="24"/>
        </w:rPr>
        <w:t xml:space="preserve"> of Learning Resources and </w:t>
      </w:r>
      <w:r w:rsidRPr="00473F6F">
        <w:rPr>
          <w:rFonts w:ascii="Times New Roman" w:hAnsi="Times New Roman" w:cs="Times New Roman"/>
          <w:b/>
          <w:bCs/>
          <w:sz w:val="24"/>
          <w:szCs w:val="24"/>
        </w:rPr>
        <w:t>Rs. 19,03,600</w:t>
      </w:r>
      <w:r>
        <w:rPr>
          <w:rFonts w:ascii="Times New Roman" w:hAnsi="Times New Roman" w:cs="Times New Roman"/>
          <w:sz w:val="24"/>
          <w:szCs w:val="24"/>
        </w:rPr>
        <w:t xml:space="preserve"> of Furniture</w:t>
      </w:r>
      <w:r w:rsidRPr="003E6C14">
        <w:rPr>
          <w:rFonts w:ascii="Times New Roman" w:hAnsi="Times New Roman" w:cs="Times New Roman"/>
          <w:sz w:val="24"/>
          <w:szCs w:val="24"/>
        </w:rPr>
        <w:t>.</w:t>
      </w:r>
    </w:p>
    <w:p w:rsidR="004A46CB" w:rsidRPr="00102C5A" w:rsidRDefault="004A46CB" w:rsidP="00102C5A">
      <w:pPr>
        <w:rPr>
          <w:szCs w:val="24"/>
        </w:rPr>
      </w:pPr>
    </w:p>
    <w:sectPr w:rsidR="004A46CB" w:rsidRPr="00102C5A" w:rsidSect="00E732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EA0" w:rsidRDefault="00F24EA0" w:rsidP="00790E93">
      <w:pPr>
        <w:spacing w:after="0" w:line="240" w:lineRule="auto"/>
      </w:pPr>
      <w:r>
        <w:separator/>
      </w:r>
    </w:p>
  </w:endnote>
  <w:endnote w:type="continuationSeparator" w:id="1">
    <w:p w:rsidR="00F24EA0" w:rsidRDefault="00F24EA0" w:rsidP="0079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1C" w:rsidRDefault="002E40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1C" w:rsidRDefault="002E40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1C" w:rsidRDefault="002E40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EA0" w:rsidRDefault="00F24EA0" w:rsidP="00790E93">
      <w:pPr>
        <w:spacing w:after="0" w:line="240" w:lineRule="auto"/>
      </w:pPr>
      <w:r>
        <w:separator/>
      </w:r>
    </w:p>
  </w:footnote>
  <w:footnote w:type="continuationSeparator" w:id="1">
    <w:p w:rsidR="00F24EA0" w:rsidRDefault="00F24EA0" w:rsidP="00790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1C" w:rsidRDefault="002E40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0BF" w:rsidRDefault="009C40BF" w:rsidP="009C40BF">
    <w:pPr>
      <w:pStyle w:val="Header"/>
      <w:jc w:val="right"/>
    </w:pPr>
    <w:r>
      <w:t>Annexure-</w:t>
    </w:r>
    <w:r w:rsidR="002E401C">
      <w:t>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1C" w:rsidRDefault="002E40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47373"/>
    <w:multiLevelType w:val="hybridMultilevel"/>
    <w:tmpl w:val="B7AE15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A3286"/>
    <w:multiLevelType w:val="hybridMultilevel"/>
    <w:tmpl w:val="3ED60F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153D7"/>
    <w:multiLevelType w:val="hybridMultilevel"/>
    <w:tmpl w:val="5010C5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6CB"/>
    <w:rsid w:val="00102C5A"/>
    <w:rsid w:val="001E70E4"/>
    <w:rsid w:val="002E401C"/>
    <w:rsid w:val="004A46CB"/>
    <w:rsid w:val="00526CFE"/>
    <w:rsid w:val="00560B42"/>
    <w:rsid w:val="005A7072"/>
    <w:rsid w:val="00681A0B"/>
    <w:rsid w:val="006E4E90"/>
    <w:rsid w:val="00790E93"/>
    <w:rsid w:val="007B6678"/>
    <w:rsid w:val="00855433"/>
    <w:rsid w:val="009C40BF"/>
    <w:rsid w:val="00A1610D"/>
    <w:rsid w:val="00AE3D58"/>
    <w:rsid w:val="00E732E1"/>
    <w:rsid w:val="00F24EA0"/>
    <w:rsid w:val="00F761E3"/>
    <w:rsid w:val="00F922BC"/>
    <w:rsid w:val="00FF3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C5A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A46CB"/>
    <w:pPr>
      <w:spacing w:after="0" w:line="240" w:lineRule="auto"/>
    </w:pPr>
    <w:rPr>
      <w:rFonts w:eastAsia="Times New Roman"/>
      <w:szCs w:val="22"/>
      <w:lang w:val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A4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46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0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0E93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790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E93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554</Words>
  <Characters>3163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9</cp:revision>
  <cp:lastPrinted>2019-03-27T07:15:00Z</cp:lastPrinted>
  <dcterms:created xsi:type="dcterms:W3CDTF">2019-03-27T06:26:00Z</dcterms:created>
  <dcterms:modified xsi:type="dcterms:W3CDTF">2019-03-27T15:42:00Z</dcterms:modified>
</cp:coreProperties>
</file>